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23" w:rsidRDefault="00E65700" w:rsidP="006A4164">
      <w:pPr>
        <w:jc w:val="center"/>
        <w:rPr>
          <w:rFonts w:eastAsia="ＭＳ ゴシック"/>
          <w:b/>
          <w:sz w:val="3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3.15pt;width:52.5pt;height:58.5pt;z-index:1">
            <v:textbox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</w:p>
    <w:p w:rsidR="002D6E2F" w:rsidRPr="0092693B" w:rsidRDefault="00CF6E49" w:rsidP="002D6E2F">
      <w:pPr>
        <w:jc w:val="center"/>
        <w:rPr>
          <w:rFonts w:eastAsia="ＭＳ ゴシック"/>
          <w:b/>
          <w:sz w:val="36"/>
        </w:rPr>
      </w:pPr>
      <w:r w:rsidRPr="0092693B">
        <w:rPr>
          <w:rFonts w:eastAsia="ＭＳ ゴシック" w:hint="eastAsia"/>
          <w:b/>
          <w:sz w:val="36"/>
        </w:rPr>
        <w:t>先行引渡し</w:t>
      </w:r>
      <w:r w:rsidR="002A4C60" w:rsidRPr="0092693B">
        <w:rPr>
          <w:rFonts w:eastAsia="ＭＳ ゴシック" w:hint="eastAsia"/>
          <w:b/>
          <w:sz w:val="36"/>
        </w:rPr>
        <w:t>に関する覚書</w:t>
      </w:r>
    </w:p>
    <w:p w:rsidR="002D6E2F" w:rsidRDefault="002D6E2F" w:rsidP="002D6E2F">
      <w:pPr>
        <w:ind w:rightChars="66" w:right="139" w:firstLine="1"/>
        <w:rPr>
          <w:rFonts w:ascii="ＭＳ ゴシック" w:eastAsia="ＭＳ ゴシック" w:hAnsi="ＭＳ ゴシック"/>
          <w:sz w:val="22"/>
          <w:szCs w:val="21"/>
        </w:rPr>
      </w:pPr>
    </w:p>
    <w:p w:rsidR="00B25230" w:rsidRPr="00745B82" w:rsidRDefault="00B25230" w:rsidP="002D6E2F">
      <w:pPr>
        <w:ind w:rightChars="66" w:right="139" w:firstLine="1"/>
        <w:rPr>
          <w:rFonts w:ascii="ＭＳ ゴシック" w:eastAsia="ＭＳ ゴシック" w:hAnsi="ＭＳ ゴシック"/>
          <w:sz w:val="22"/>
          <w:szCs w:val="21"/>
        </w:rPr>
      </w:pPr>
      <w:r w:rsidRPr="00745B82">
        <w:rPr>
          <w:rFonts w:ascii="ＭＳ ゴシック" w:eastAsia="ＭＳ ゴシック" w:hAnsi="ＭＳ ゴシック" w:hint="eastAsia"/>
          <w:sz w:val="22"/>
          <w:szCs w:val="21"/>
        </w:rPr>
        <w:t>売主</w:t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745B82">
        <w:rPr>
          <w:rFonts w:ascii="ＭＳ ゴシック" w:eastAsia="ＭＳ ゴシック" w:hAnsi="ＭＳ ゴシック" w:hint="eastAsia"/>
          <w:sz w:val="22"/>
          <w:szCs w:val="21"/>
        </w:rPr>
        <w:t>と買主</w:t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745B82">
        <w:rPr>
          <w:rFonts w:ascii="ＭＳ ゴシック" w:eastAsia="ＭＳ ゴシック" w:hAnsi="ＭＳ ゴシック" w:hint="eastAsia"/>
          <w:sz w:val="22"/>
          <w:szCs w:val="21"/>
        </w:rPr>
        <w:t>は、</w:t>
      </w:r>
      <w:bookmarkStart w:id="0" w:name="_Hlk5630043"/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E65700">
        <w:rPr>
          <w:rFonts w:ascii="ＭＳ ゴシック" w:eastAsia="ＭＳ ゴシック" w:hAnsi="ＭＳ ゴシック"/>
          <w:sz w:val="22"/>
          <w:szCs w:val="21"/>
        </w:rPr>
      </w:r>
      <w:r w:rsidR="00E65700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745B82">
        <w:rPr>
          <w:rFonts w:ascii="ＭＳ ゴシック" w:eastAsia="ＭＳ ゴシック" w:hAnsi="ＭＳ ゴシック" w:hint="eastAsia"/>
          <w:sz w:val="22"/>
          <w:szCs w:val="21"/>
        </w:rPr>
        <w:t>日</w:t>
      </w:r>
      <w:bookmarkEnd w:id="0"/>
      <w:r w:rsidR="00B5211A" w:rsidRPr="00745B82">
        <w:rPr>
          <w:rFonts w:ascii="ＭＳ ゴシック" w:eastAsia="ＭＳ ゴシック" w:hAnsi="ＭＳ ゴシック" w:hint="eastAsia"/>
          <w:sz w:val="22"/>
          <w:szCs w:val="21"/>
        </w:rPr>
        <w:t>に締結した後記表示不動産(以下「本物件」という。</w:t>
      </w:r>
      <w:proofErr w:type="gramStart"/>
      <w:r w:rsidR="00B5211A" w:rsidRPr="00745B82">
        <w:rPr>
          <w:rFonts w:ascii="ＭＳ ゴシック" w:eastAsia="ＭＳ ゴシック" w:hAnsi="ＭＳ ゴシック" w:hint="eastAsia"/>
          <w:sz w:val="22"/>
          <w:szCs w:val="21"/>
        </w:rPr>
        <w:t>)を</w:t>
      </w:r>
      <w:proofErr w:type="gramEnd"/>
      <w:r w:rsidR="00B5211A" w:rsidRPr="00745B82">
        <w:rPr>
          <w:rFonts w:ascii="ＭＳ ゴシック" w:eastAsia="ＭＳ ゴシック" w:hAnsi="ＭＳ ゴシック" w:hint="eastAsia"/>
          <w:sz w:val="22"/>
          <w:szCs w:val="21"/>
        </w:rPr>
        <w:t>目的とする不動産売買契約</w:t>
      </w:r>
      <w:r w:rsidRPr="00745B82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B5211A" w:rsidRPr="00745B82">
        <w:rPr>
          <w:rFonts w:ascii="ＭＳ ゴシック" w:eastAsia="ＭＳ ゴシック" w:hAnsi="ＭＳ ゴシック" w:hint="eastAsia"/>
          <w:sz w:val="22"/>
          <w:szCs w:val="21"/>
        </w:rPr>
        <w:t>以下「原契約」</w:t>
      </w:r>
      <w:r w:rsidRPr="00745B82">
        <w:rPr>
          <w:rFonts w:ascii="ＭＳ ゴシック" w:eastAsia="ＭＳ ゴシック" w:hAnsi="ＭＳ ゴシック" w:hint="eastAsia"/>
          <w:sz w:val="22"/>
          <w:szCs w:val="21"/>
        </w:rPr>
        <w:t>）</w:t>
      </w:r>
      <w:r w:rsidR="00B5211A" w:rsidRPr="00745B82">
        <w:rPr>
          <w:rFonts w:ascii="ＭＳ ゴシック" w:eastAsia="ＭＳ ゴシック" w:hAnsi="ＭＳ ゴシック" w:hint="eastAsia"/>
          <w:sz w:val="22"/>
          <w:szCs w:val="21"/>
        </w:rPr>
        <w:t>に関し、次のとおり変更することについて合意した。</w:t>
      </w:r>
    </w:p>
    <w:p w:rsidR="00B25230" w:rsidRPr="00745B82" w:rsidRDefault="00B25230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745B82">
        <w:rPr>
          <w:rFonts w:ascii="ＭＳ ゴシック" w:eastAsia="ＭＳ ゴシック" w:hAnsi="ＭＳ ゴシック" w:hint="eastAsia"/>
          <w:sz w:val="22"/>
          <w:szCs w:val="21"/>
        </w:rPr>
        <w:t>記</w:t>
      </w:r>
    </w:p>
    <w:p w:rsidR="002D6E2F" w:rsidRDefault="00B5211A" w:rsidP="002D6E2F">
      <w:pPr>
        <w:ind w:left="1" w:right="-1" w:hanging="1"/>
        <w:rPr>
          <w:rFonts w:ascii="ＭＳ ゴシック" w:eastAsia="ＭＳ ゴシック" w:hAnsi="ＭＳ ゴシック"/>
          <w:sz w:val="22"/>
          <w:szCs w:val="21"/>
        </w:rPr>
      </w:pPr>
      <w:r w:rsidRPr="00745B82">
        <w:rPr>
          <w:rFonts w:ascii="ＭＳ ゴシック" w:eastAsia="ＭＳ ゴシック" w:hAnsi="ＭＳ ゴシック" w:hint="eastAsia"/>
          <w:b/>
          <w:sz w:val="22"/>
          <w:szCs w:val="21"/>
        </w:rPr>
        <w:t>第1条</w:t>
      </w:r>
      <w:r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　売主は、原契約第</w:t>
      </w:r>
      <w:r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745B82">
        <w:rPr>
          <w:rFonts w:ascii="ＭＳ ゴシック" w:eastAsia="ＭＳ ゴシック" w:hAnsi="ＭＳ ゴシック"/>
          <w:sz w:val="22"/>
          <w:szCs w:val="21"/>
        </w:rPr>
      </w:r>
      <w:r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745B82">
        <w:rPr>
          <w:rFonts w:ascii="ＭＳ ゴシック" w:eastAsia="ＭＳ ゴシック" w:hAnsi="ＭＳ ゴシック" w:hint="eastAsia"/>
          <w:sz w:val="22"/>
          <w:szCs w:val="21"/>
        </w:rPr>
        <w:t>条(</w:t>
      </w:r>
      <w:r w:rsidR="00BF6A95" w:rsidRPr="00745B82">
        <w:rPr>
          <w:rFonts w:ascii="ＭＳ ゴシック" w:eastAsia="ＭＳ ゴシック" w:hAnsi="ＭＳ ゴシック" w:hint="eastAsia"/>
          <w:sz w:val="22"/>
          <w:szCs w:val="21"/>
        </w:rPr>
        <w:t>引渡し</w:t>
      </w:r>
      <w:r w:rsidRPr="00745B82">
        <w:rPr>
          <w:rFonts w:ascii="ＭＳ ゴシック" w:eastAsia="ＭＳ ゴシック" w:hAnsi="ＭＳ ゴシック" w:hint="eastAsia"/>
          <w:sz w:val="22"/>
          <w:szCs w:val="21"/>
        </w:rPr>
        <w:t>)</w:t>
      </w:r>
      <w:r w:rsidR="00BF6A95" w:rsidRPr="00745B82">
        <w:rPr>
          <w:rFonts w:ascii="ＭＳ ゴシック" w:eastAsia="ＭＳ ゴシック" w:hAnsi="ＭＳ ゴシック" w:hint="eastAsia"/>
          <w:sz w:val="22"/>
          <w:szCs w:val="21"/>
        </w:rPr>
        <w:t>の定めにかかわらず、</w: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E65700">
        <w:rPr>
          <w:rFonts w:ascii="ＭＳ ゴシック" w:eastAsia="ＭＳ ゴシック" w:hAnsi="ＭＳ ゴシック"/>
          <w:sz w:val="22"/>
          <w:szCs w:val="21"/>
        </w:rPr>
      </w:r>
      <w:r w:rsidR="00E65700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745B82">
        <w:rPr>
          <w:rFonts w:ascii="ＭＳ ゴシック" w:eastAsia="ＭＳ ゴシック" w:hAnsi="ＭＳ ゴシック" w:hint="eastAsia"/>
          <w:sz w:val="22"/>
          <w:szCs w:val="21"/>
        </w:rPr>
        <w:t xml:space="preserve">　日まで</w:t>
      </w:r>
    </w:p>
    <w:p w:rsidR="00820CA2" w:rsidRPr="00745B82" w:rsidRDefault="002D6E2F" w:rsidP="002D6E2F">
      <w:pPr>
        <w:ind w:left="1" w:right="-1" w:hanging="1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　　　　</w:t>
      </w:r>
      <w:r w:rsidR="000A5179" w:rsidRPr="00745B82">
        <w:rPr>
          <w:rFonts w:ascii="ＭＳ ゴシック" w:eastAsia="ＭＳ ゴシック" w:hAnsi="ＭＳ ゴシック" w:hint="eastAsia"/>
          <w:sz w:val="22"/>
          <w:szCs w:val="21"/>
        </w:rPr>
        <w:t>に</w:t>
      </w:r>
      <w:r w:rsidR="00BF6A95" w:rsidRPr="00745B82">
        <w:rPr>
          <w:rFonts w:ascii="ＭＳ ゴシック" w:eastAsia="ＭＳ ゴシック" w:hAnsi="ＭＳ ゴシック" w:hint="eastAsia"/>
          <w:sz w:val="22"/>
          <w:szCs w:val="21"/>
        </w:rPr>
        <w:t>買主</w:t>
      </w:r>
      <w:r w:rsidR="000A5179" w:rsidRPr="00745B82">
        <w:rPr>
          <w:rFonts w:ascii="ＭＳ ゴシック" w:eastAsia="ＭＳ ゴシック" w:hAnsi="ＭＳ ゴシック" w:hint="eastAsia"/>
          <w:sz w:val="22"/>
          <w:szCs w:val="21"/>
        </w:rPr>
        <w:t>に</w:t>
      </w:r>
      <w:r w:rsidR="00BF6A95" w:rsidRPr="00745B82">
        <w:rPr>
          <w:rFonts w:ascii="ＭＳ ゴシック" w:eastAsia="ＭＳ ゴシック" w:hAnsi="ＭＳ ゴシック" w:hint="eastAsia"/>
          <w:sz w:val="22"/>
          <w:szCs w:val="21"/>
        </w:rPr>
        <w:t>本物件の引渡</w:t>
      </w:r>
      <w:r w:rsidR="000A5179" w:rsidRPr="00745B82">
        <w:rPr>
          <w:rFonts w:ascii="ＭＳ ゴシック" w:eastAsia="ＭＳ ゴシック" w:hAnsi="ＭＳ ゴシック" w:hint="eastAsia"/>
          <w:sz w:val="22"/>
          <w:szCs w:val="21"/>
        </w:rPr>
        <w:t>す</w:t>
      </w:r>
      <w:r w:rsidR="00BF6A95" w:rsidRPr="00745B82">
        <w:rPr>
          <w:rFonts w:ascii="ＭＳ ゴシック" w:eastAsia="ＭＳ ゴシック" w:hAnsi="ＭＳ ゴシック" w:hint="eastAsia"/>
          <w:sz w:val="22"/>
          <w:szCs w:val="21"/>
        </w:rPr>
        <w:t>ものとする。</w:t>
      </w:r>
    </w:p>
    <w:p w:rsidR="00820CA2" w:rsidRPr="00745B82" w:rsidRDefault="00820CA2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1B550B" w:rsidRDefault="006F0955" w:rsidP="006F0955">
      <w:pPr>
        <w:ind w:left="1" w:hanging="1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第2条</w:t>
      </w:r>
      <w:r w:rsidR="003E6A05" w:rsidRPr="00745B82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70304F" w:rsidRPr="00745B82">
        <w:rPr>
          <w:rFonts w:ascii="ＭＳ ゴシック" w:eastAsia="ＭＳ ゴシック" w:hAnsi="ＭＳ ゴシック"/>
          <w:b/>
          <w:sz w:val="22"/>
        </w:rPr>
        <w:t xml:space="preserve"> </w:t>
      </w:r>
      <w:r w:rsidR="00BF6A95" w:rsidRPr="00745B82">
        <w:rPr>
          <w:rFonts w:ascii="ＭＳ ゴシック" w:eastAsia="ＭＳ ゴシック" w:hAnsi="ＭＳ ゴシック" w:hint="eastAsia"/>
          <w:sz w:val="22"/>
          <w:szCs w:val="21"/>
        </w:rPr>
        <w:t>原契約第</w:t>
      </w:r>
      <w:r w:rsidR="00BF6A95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BF6A95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F6A95" w:rsidRPr="00745B82">
        <w:rPr>
          <w:rFonts w:ascii="ＭＳ ゴシック" w:eastAsia="ＭＳ ゴシック" w:hAnsi="ＭＳ ゴシック"/>
          <w:sz w:val="22"/>
          <w:szCs w:val="21"/>
        </w:rPr>
      </w:r>
      <w:r w:rsidR="00BF6A95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F6A95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BF6A95" w:rsidRPr="00745B82">
        <w:rPr>
          <w:rFonts w:ascii="ＭＳ ゴシック" w:eastAsia="ＭＳ ゴシック" w:hAnsi="ＭＳ ゴシック" w:hint="eastAsia"/>
          <w:sz w:val="22"/>
          <w:szCs w:val="21"/>
        </w:rPr>
        <w:t>条(公租・公課の負担)</w:t>
      </w:r>
      <w:r w:rsidR="009454E2" w:rsidRPr="00745B82">
        <w:rPr>
          <w:rFonts w:ascii="ＭＳ ゴシック" w:eastAsia="ＭＳ ゴシック" w:hAnsi="ＭＳ ゴシック" w:hint="eastAsia"/>
          <w:sz w:val="22"/>
          <w:szCs w:val="21"/>
        </w:rPr>
        <w:t>の負担については、原契約の定めにかかわらず</w:t>
      </w:r>
      <w:r w:rsidR="00571D6C">
        <w:rPr>
          <w:rFonts w:ascii="ＭＳ ゴシック" w:eastAsia="ＭＳ ゴシック" w:hAnsi="ＭＳ ゴシック" w:hint="eastAsia"/>
          <w:sz w:val="22"/>
          <w:szCs w:val="21"/>
        </w:rPr>
        <w:t>、</w:t>
      </w:r>
      <w:r w:rsidR="001B550B">
        <w:rPr>
          <w:rFonts w:ascii="ＭＳ ゴシック" w:eastAsia="ＭＳ ゴシック" w:hAnsi="ＭＳ ゴシック" w:hint="eastAsia"/>
          <w:sz w:val="22"/>
          <w:szCs w:val="21"/>
        </w:rPr>
        <w:t>本</w:t>
      </w:r>
    </w:p>
    <w:p w:rsidR="001B550B" w:rsidRDefault="001B550B" w:rsidP="001B550B">
      <w:pPr>
        <w:ind w:left="1" w:firstLineChars="400" w:firstLine="88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条</w:t>
      </w:r>
      <w:r w:rsidR="009454E2" w:rsidRPr="00745B82">
        <w:rPr>
          <w:rFonts w:ascii="ＭＳ ゴシック" w:eastAsia="ＭＳ ゴシック" w:hAnsi="ＭＳ ゴシック" w:hint="eastAsia"/>
          <w:sz w:val="22"/>
          <w:szCs w:val="21"/>
        </w:rPr>
        <w:t>第1条の引渡し日をもって起算日とし、その前日での分を売主が、引渡し日以降の分を</w:t>
      </w:r>
    </w:p>
    <w:p w:rsidR="00563271" w:rsidRPr="00745B82" w:rsidRDefault="009454E2" w:rsidP="001B550B">
      <w:pPr>
        <w:ind w:left="1" w:firstLineChars="400" w:firstLine="880"/>
        <w:rPr>
          <w:rFonts w:ascii="ＭＳ ゴシック" w:eastAsia="ＭＳ ゴシック" w:hAnsi="ＭＳ ゴシック"/>
          <w:sz w:val="22"/>
        </w:rPr>
      </w:pPr>
      <w:r w:rsidRPr="00745B82">
        <w:rPr>
          <w:rFonts w:ascii="ＭＳ ゴシック" w:eastAsia="ＭＳ ゴシック" w:hAnsi="ＭＳ ゴシック" w:hint="eastAsia"/>
          <w:sz w:val="22"/>
          <w:szCs w:val="21"/>
        </w:rPr>
        <w:t>買主が、それぞれ負担するものとする。</w:t>
      </w:r>
    </w:p>
    <w:p w:rsidR="00563271" w:rsidRPr="00745B82" w:rsidRDefault="00563271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745B82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2D6E2F" w:rsidRDefault="00563271" w:rsidP="002D6E2F">
      <w:pPr>
        <w:rPr>
          <w:rFonts w:ascii="ＭＳ ゴシック" w:eastAsia="ＭＳ ゴシック" w:hAnsi="ＭＳ ゴシック"/>
          <w:sz w:val="22"/>
          <w:szCs w:val="21"/>
        </w:rPr>
      </w:pPr>
      <w:r w:rsidRPr="00745B82">
        <w:rPr>
          <w:rFonts w:ascii="ＭＳ ゴシック" w:eastAsia="ＭＳ ゴシック" w:hAnsi="ＭＳ ゴシック" w:hint="eastAsia"/>
          <w:b/>
          <w:sz w:val="22"/>
        </w:rPr>
        <w:t>第</w:t>
      </w:r>
      <w:r w:rsidR="000F6489" w:rsidRPr="00745B82">
        <w:rPr>
          <w:rFonts w:ascii="ＭＳ ゴシック" w:eastAsia="ＭＳ ゴシック" w:hAnsi="ＭＳ ゴシック"/>
          <w:b/>
          <w:sz w:val="22"/>
        </w:rPr>
        <w:t>3</w:t>
      </w:r>
      <w:r w:rsidRPr="00745B82">
        <w:rPr>
          <w:rFonts w:ascii="ＭＳ ゴシック" w:eastAsia="ＭＳ ゴシック" w:hAnsi="ＭＳ ゴシック" w:hint="eastAsia"/>
          <w:b/>
          <w:sz w:val="22"/>
        </w:rPr>
        <w:t>条</w:t>
      </w:r>
      <w:r w:rsidRPr="00745B82">
        <w:rPr>
          <w:rFonts w:ascii="ＭＳ ゴシック" w:eastAsia="ＭＳ ゴシック" w:hAnsi="ＭＳ ゴシック" w:hint="eastAsia"/>
          <w:sz w:val="22"/>
        </w:rPr>
        <w:t xml:space="preserve">　</w:t>
      </w:r>
      <w:r w:rsidR="006A6286" w:rsidRPr="00745B82">
        <w:rPr>
          <w:rFonts w:ascii="ＭＳ ゴシック" w:eastAsia="ＭＳ ゴシック" w:hAnsi="ＭＳ ゴシック" w:hint="eastAsia"/>
          <w:sz w:val="22"/>
        </w:rPr>
        <w:t>原契約</w:t>
      </w:r>
      <w:r w:rsidR="006A6286" w:rsidRPr="00745B82">
        <w:rPr>
          <w:rFonts w:ascii="ＭＳ ゴシック" w:eastAsia="ＭＳ ゴシック" w:hAnsi="ＭＳ ゴシック" w:hint="eastAsia"/>
          <w:sz w:val="22"/>
          <w:szCs w:val="21"/>
        </w:rPr>
        <w:t>第</w:t>
      </w:r>
      <w:r w:rsidR="006A6286" w:rsidRPr="00745B82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6A6286" w:rsidRPr="00745B82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6A6286" w:rsidRPr="00745B82">
        <w:rPr>
          <w:rFonts w:ascii="ＭＳ ゴシック" w:eastAsia="ＭＳ ゴシック" w:hAnsi="ＭＳ ゴシック"/>
          <w:sz w:val="22"/>
          <w:szCs w:val="21"/>
        </w:rPr>
      </w:r>
      <w:r w:rsidR="006A6286" w:rsidRPr="00745B8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6A6286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745B82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745B82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6A6286" w:rsidRPr="00745B82">
        <w:rPr>
          <w:rFonts w:ascii="ＭＳ ゴシック" w:eastAsia="ＭＳ ゴシック" w:hAnsi="ＭＳ ゴシック" w:hint="eastAsia"/>
          <w:sz w:val="22"/>
          <w:szCs w:val="21"/>
        </w:rPr>
        <w:t>条(引渡し前の滅失・</w:t>
      </w:r>
      <w:r w:rsidR="00745B82">
        <w:rPr>
          <w:rFonts w:ascii="ＭＳ ゴシック" w:eastAsia="ＭＳ ゴシック" w:hAnsi="ＭＳ ゴシック" w:hint="eastAsia"/>
          <w:sz w:val="22"/>
          <w:szCs w:val="21"/>
        </w:rPr>
        <w:t>損傷</w:t>
      </w:r>
      <w:r w:rsidR="006A6286" w:rsidRPr="00745B82">
        <w:rPr>
          <w:rFonts w:ascii="ＭＳ ゴシック" w:eastAsia="ＭＳ ゴシック" w:hAnsi="ＭＳ ゴシック" w:hint="eastAsia"/>
          <w:sz w:val="22"/>
          <w:szCs w:val="21"/>
        </w:rPr>
        <w:t>)に規定する引渡し日については</w:t>
      </w:r>
      <w:r w:rsidR="002D6E2F">
        <w:rPr>
          <w:rFonts w:ascii="ＭＳ ゴシック" w:eastAsia="ＭＳ ゴシック" w:hAnsi="ＭＳ ゴシック" w:hint="eastAsia"/>
          <w:sz w:val="22"/>
          <w:szCs w:val="21"/>
        </w:rPr>
        <w:t>、</w:t>
      </w:r>
      <w:r w:rsidR="000F6489" w:rsidRPr="00745B82">
        <w:rPr>
          <w:rFonts w:ascii="ＭＳ ゴシック" w:eastAsia="ＭＳ ゴシック" w:hAnsi="ＭＳ ゴシック" w:hint="eastAsia"/>
          <w:sz w:val="22"/>
          <w:szCs w:val="21"/>
        </w:rPr>
        <w:t>原契約の定</w:t>
      </w:r>
    </w:p>
    <w:p w:rsidR="006A6286" w:rsidRPr="00745B82" w:rsidRDefault="002D6E2F" w:rsidP="002D6E2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　　　</w:t>
      </w:r>
      <w:r w:rsidR="000F6489" w:rsidRPr="00745B82">
        <w:rPr>
          <w:rFonts w:ascii="ＭＳ ゴシック" w:eastAsia="ＭＳ ゴシック" w:hAnsi="ＭＳ ゴシック" w:hint="eastAsia"/>
          <w:sz w:val="22"/>
          <w:szCs w:val="21"/>
        </w:rPr>
        <w:t>めにかかわらず</w:t>
      </w:r>
      <w:r w:rsidR="00571D6C">
        <w:rPr>
          <w:rFonts w:ascii="ＭＳ ゴシック" w:eastAsia="ＭＳ ゴシック" w:hAnsi="ＭＳ ゴシック" w:hint="eastAsia"/>
          <w:sz w:val="22"/>
          <w:szCs w:val="21"/>
        </w:rPr>
        <w:t>、</w:t>
      </w:r>
      <w:r w:rsidR="00741FC7">
        <w:rPr>
          <w:rFonts w:ascii="ＭＳ ゴシック" w:eastAsia="ＭＳ ゴシック" w:hAnsi="ＭＳ ゴシック" w:hint="eastAsia"/>
          <w:sz w:val="22"/>
          <w:szCs w:val="21"/>
        </w:rPr>
        <w:t>本条</w:t>
      </w:r>
      <w:r w:rsidR="006A6286" w:rsidRPr="00745B82">
        <w:rPr>
          <w:rFonts w:ascii="ＭＳ ゴシック" w:eastAsia="ＭＳ ゴシック" w:hAnsi="ＭＳ ゴシック" w:hint="eastAsia"/>
          <w:sz w:val="22"/>
        </w:rPr>
        <w:t>第1条の引渡し日とする。</w:t>
      </w:r>
    </w:p>
    <w:p w:rsidR="009454E2" w:rsidRPr="00745B82" w:rsidRDefault="009454E2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741FC7" w:rsidRDefault="00FD0013" w:rsidP="00FD0013">
      <w:pPr>
        <w:rPr>
          <w:rFonts w:ascii="ＭＳ ゴシック" w:eastAsia="ＭＳ ゴシック" w:hAnsi="ＭＳ ゴシック"/>
          <w:sz w:val="22"/>
        </w:rPr>
      </w:pPr>
      <w:r w:rsidRPr="00745B82">
        <w:rPr>
          <w:rFonts w:ascii="ＭＳ ゴシック" w:eastAsia="ＭＳ ゴシック" w:hAnsi="ＭＳ ゴシック" w:hint="eastAsia"/>
          <w:b/>
          <w:sz w:val="22"/>
        </w:rPr>
        <w:t>第</w:t>
      </w:r>
      <w:r w:rsidR="000F6489" w:rsidRPr="00745B82">
        <w:rPr>
          <w:rFonts w:ascii="ＭＳ ゴシック" w:eastAsia="ＭＳ ゴシック" w:hAnsi="ＭＳ ゴシック"/>
          <w:b/>
          <w:sz w:val="22"/>
        </w:rPr>
        <w:t>4</w:t>
      </w:r>
      <w:r w:rsidRPr="00745B82">
        <w:rPr>
          <w:rFonts w:ascii="ＭＳ ゴシック" w:eastAsia="ＭＳ ゴシック" w:hAnsi="ＭＳ ゴシック" w:hint="eastAsia"/>
          <w:b/>
          <w:sz w:val="22"/>
        </w:rPr>
        <w:t>条</w:t>
      </w:r>
      <w:r w:rsidRPr="00745B82">
        <w:rPr>
          <w:rFonts w:ascii="ＭＳ ゴシック" w:eastAsia="ＭＳ ゴシック" w:hAnsi="ＭＳ ゴシック" w:hint="eastAsia"/>
          <w:sz w:val="22"/>
        </w:rPr>
        <w:t xml:space="preserve">　</w:t>
      </w:r>
      <w:r w:rsidR="00741FC7">
        <w:rPr>
          <w:rFonts w:ascii="ＭＳ ゴシック" w:eastAsia="ＭＳ ゴシック" w:hAnsi="ＭＳ ゴシック" w:hint="eastAsia"/>
          <w:sz w:val="22"/>
        </w:rPr>
        <w:t>本条</w:t>
      </w:r>
      <w:r w:rsidRPr="00745B82">
        <w:rPr>
          <w:rFonts w:ascii="ＭＳ ゴシック" w:eastAsia="ＭＳ ゴシック" w:hAnsi="ＭＳ ゴシック" w:hint="eastAsia"/>
          <w:sz w:val="22"/>
        </w:rPr>
        <w:t>第1条の引渡し以降、原契約が解除された場合、買主は売主に対し本物件の返還をし</w:t>
      </w:r>
    </w:p>
    <w:p w:rsidR="00FD0013" w:rsidRPr="00745B82" w:rsidRDefault="00741FC7" w:rsidP="00741FC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FD0013" w:rsidRPr="00745B82">
        <w:rPr>
          <w:rFonts w:ascii="ＭＳ ゴシック" w:eastAsia="ＭＳ ゴシック" w:hAnsi="ＭＳ ゴシック" w:hint="eastAsia"/>
          <w:sz w:val="22"/>
        </w:rPr>
        <w:t>なければならない。</w:t>
      </w:r>
    </w:p>
    <w:p w:rsidR="00FD0013" w:rsidRPr="00745B82" w:rsidRDefault="00FD0013" w:rsidP="00FD0013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</w:rPr>
      </w:pPr>
    </w:p>
    <w:p w:rsidR="00B44E67" w:rsidRPr="00745B82" w:rsidRDefault="00817B9B" w:rsidP="002D6E2F">
      <w:pPr>
        <w:rPr>
          <w:rFonts w:ascii="ＭＳ ゴシック" w:eastAsia="ＭＳ ゴシック" w:hAnsi="ＭＳ ゴシック"/>
          <w:sz w:val="22"/>
        </w:rPr>
      </w:pPr>
      <w:r w:rsidRPr="00745B82">
        <w:rPr>
          <w:rFonts w:ascii="ＭＳ ゴシック" w:eastAsia="ＭＳ ゴシック" w:hAnsi="ＭＳ ゴシック" w:hint="eastAsia"/>
          <w:b/>
          <w:sz w:val="22"/>
        </w:rPr>
        <w:t>第</w:t>
      </w:r>
      <w:r w:rsidR="000F6489" w:rsidRPr="00745B82">
        <w:rPr>
          <w:rFonts w:ascii="ＭＳ ゴシック" w:eastAsia="ＭＳ ゴシック" w:hAnsi="ＭＳ ゴシック"/>
          <w:b/>
          <w:sz w:val="22"/>
        </w:rPr>
        <w:t>5</w:t>
      </w:r>
      <w:r w:rsidRPr="00745B82">
        <w:rPr>
          <w:rFonts w:ascii="ＭＳ ゴシック" w:eastAsia="ＭＳ ゴシック" w:hAnsi="ＭＳ ゴシック" w:hint="eastAsia"/>
          <w:b/>
          <w:sz w:val="22"/>
        </w:rPr>
        <w:t>条</w:t>
      </w:r>
      <w:r w:rsidRPr="00745B82">
        <w:rPr>
          <w:rFonts w:ascii="ＭＳ ゴシック" w:eastAsia="ＭＳ ゴシック" w:hAnsi="ＭＳ ゴシック" w:hint="eastAsia"/>
          <w:sz w:val="22"/>
        </w:rPr>
        <w:t xml:space="preserve">　</w:t>
      </w:r>
      <w:r w:rsidR="00B44E67" w:rsidRPr="00745B82">
        <w:rPr>
          <w:rFonts w:ascii="ＭＳ ゴシック" w:eastAsia="ＭＳ ゴシック" w:hAnsi="ＭＳ ゴシック" w:hint="eastAsia"/>
          <w:sz w:val="22"/>
        </w:rPr>
        <w:t>本</w:t>
      </w:r>
      <w:r w:rsidR="002A4C60" w:rsidRPr="00745B82">
        <w:rPr>
          <w:rFonts w:ascii="ＭＳ ゴシック" w:eastAsia="ＭＳ ゴシック" w:hAnsi="ＭＳ ゴシック" w:hint="eastAsia"/>
          <w:sz w:val="22"/>
        </w:rPr>
        <w:t>覚</w:t>
      </w:r>
      <w:r w:rsidR="00B44E67" w:rsidRPr="00745B82">
        <w:rPr>
          <w:rFonts w:ascii="ＭＳ ゴシック" w:eastAsia="ＭＳ ゴシック" w:hAnsi="ＭＳ ゴシック" w:hint="eastAsia"/>
          <w:sz w:val="22"/>
        </w:rPr>
        <w:t>書に約定しない事項</w:t>
      </w:r>
      <w:r w:rsidR="00B46C58" w:rsidRPr="00745B82">
        <w:rPr>
          <w:rFonts w:ascii="ＭＳ ゴシック" w:eastAsia="ＭＳ ゴシック" w:hAnsi="ＭＳ ゴシック" w:hint="eastAsia"/>
          <w:sz w:val="22"/>
        </w:rPr>
        <w:t>について</w:t>
      </w:r>
      <w:r w:rsidR="00B44E67" w:rsidRPr="00745B82">
        <w:rPr>
          <w:rFonts w:ascii="ＭＳ ゴシック" w:eastAsia="ＭＳ ゴシック" w:hAnsi="ＭＳ ゴシック" w:hint="eastAsia"/>
          <w:sz w:val="22"/>
        </w:rPr>
        <w:t>は、原契約によるものとする。</w:t>
      </w:r>
    </w:p>
    <w:p w:rsidR="00B44E67" w:rsidRPr="00745B82" w:rsidRDefault="00B44E67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2A4C60" w:rsidRPr="00745B82" w:rsidRDefault="002A4C60">
      <w:pPr>
        <w:rPr>
          <w:rFonts w:ascii="ＭＳ ゴシック" w:eastAsia="ＭＳ ゴシック" w:hAnsi="ＭＳ ゴシック"/>
          <w:sz w:val="22"/>
        </w:rPr>
      </w:pPr>
      <w:r w:rsidRPr="00745B82">
        <w:rPr>
          <w:rFonts w:ascii="ＭＳ ゴシック" w:eastAsia="ＭＳ ゴシック" w:hAnsi="ＭＳ ゴシック" w:hint="eastAsia"/>
          <w:sz w:val="22"/>
        </w:rPr>
        <w:t>上記の確認を証するため本書</w:t>
      </w:r>
      <w:r w:rsidR="00137D54" w:rsidRPr="00745B82">
        <w:rPr>
          <w:rFonts w:ascii="ＭＳ ゴシック" w:eastAsia="ＭＳ ゴシック" w:hAnsi="ＭＳ ゴシック" w:hint="eastAsia"/>
          <w:sz w:val="22"/>
        </w:rPr>
        <w:t>２通を作成し、売主および買主は各々1通を保有する。</w:t>
      </w:r>
    </w:p>
    <w:p w:rsidR="001C17E2" w:rsidRDefault="001C17E2" w:rsidP="001C17E2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  <w:sz w:val="22"/>
        </w:rPr>
      </w:pPr>
    </w:p>
    <w:p w:rsidR="002D6E2F" w:rsidRPr="00745B82" w:rsidRDefault="002D6E2F" w:rsidP="001C17E2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  <w:sz w:val="22"/>
        </w:rPr>
      </w:pPr>
    </w:p>
    <w:p w:rsidR="00745B82" w:rsidRPr="00083C89" w:rsidRDefault="00745B82" w:rsidP="00745B82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083C89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E65700">
        <w:rPr>
          <w:rFonts w:ascii="ＭＳ ゴシック" w:eastAsia="ＭＳ ゴシック" w:hAnsi="ＭＳ ゴシック"/>
          <w:sz w:val="22"/>
          <w:szCs w:val="20"/>
        </w:rPr>
      </w:r>
      <w:r w:rsidR="00E65700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083C89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年</w:t>
      </w:r>
      <w:r w:rsidRPr="00083C89">
        <w:rPr>
          <w:rFonts w:ascii="ＭＳ ゴシック" w:eastAsia="ＭＳ ゴシック" w:hAnsi="ＭＳ ゴシック" w:hint="eastAsia"/>
          <w:sz w:val="12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月</w:t>
      </w:r>
      <w:r w:rsidRPr="00083C89">
        <w:rPr>
          <w:rFonts w:ascii="ＭＳ ゴシック" w:eastAsia="ＭＳ ゴシック" w:hAnsi="ＭＳ ゴシック" w:hint="eastAsia"/>
          <w:sz w:val="12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日</w:t>
      </w:r>
    </w:p>
    <w:p w:rsidR="00745B82" w:rsidRPr="00083C89" w:rsidRDefault="00745B82" w:rsidP="00745B82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:rsidR="00745B82" w:rsidRPr="00083C89" w:rsidRDefault="00745B82" w:rsidP="002701AF">
      <w:pPr>
        <w:tabs>
          <w:tab w:val="left" w:pos="2160"/>
        </w:tabs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 xml:space="preserve">売主　住　所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</w:p>
    <w:p w:rsidR="00745B82" w:rsidRPr="00083C89" w:rsidRDefault="00745B82" w:rsidP="002701AF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>氏　名</w:t>
      </w:r>
      <w:r w:rsidRPr="00083C89">
        <w:rPr>
          <w:rFonts w:ascii="ＭＳ ゴシック" w:eastAsia="ＭＳ ゴシック" w:hAnsi="ＭＳ ゴシック"/>
          <w:sz w:val="22"/>
        </w:rPr>
        <w:t xml:space="preserve">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083C89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2701A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83C89">
        <w:rPr>
          <w:rFonts w:ascii="ＭＳ ゴシック" w:eastAsia="ＭＳ ゴシック" w:hAnsi="ＭＳ ゴシック" w:hint="eastAsia"/>
          <w:sz w:val="22"/>
        </w:rPr>
        <w:t>㊞</w:t>
      </w:r>
    </w:p>
    <w:p w:rsidR="00745B82" w:rsidRPr="00083C89" w:rsidRDefault="00745B82" w:rsidP="00745B82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45B82" w:rsidRPr="00083C89" w:rsidRDefault="00745B82" w:rsidP="002701AF">
      <w:pPr>
        <w:tabs>
          <w:tab w:val="left" w:pos="2160"/>
        </w:tabs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</w:p>
    <w:p w:rsidR="00745B82" w:rsidRPr="00745B82" w:rsidRDefault="00745B82" w:rsidP="002701AF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>氏　名</w:t>
      </w:r>
      <w:r w:rsidRPr="00083C89">
        <w:rPr>
          <w:rFonts w:ascii="ＭＳ ゴシック" w:eastAsia="ＭＳ ゴシック" w:hAnsi="ＭＳ ゴシック"/>
          <w:sz w:val="22"/>
        </w:rPr>
        <w:t xml:space="preserve">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083C89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2701A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83C89">
        <w:rPr>
          <w:rFonts w:ascii="ＭＳ ゴシック" w:eastAsia="ＭＳ ゴシック" w:hAnsi="ＭＳ ゴシック" w:hint="eastAsia"/>
          <w:sz w:val="22"/>
        </w:rPr>
        <w:t>㊞</w:t>
      </w:r>
    </w:p>
    <w:p w:rsidR="00745B82" w:rsidRDefault="00745B82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</w:p>
    <w:p w:rsidR="002D6E2F" w:rsidRDefault="002D6E2F" w:rsidP="00745B82">
      <w:pPr>
        <w:jc w:val="left"/>
      </w:pPr>
      <w:bookmarkStart w:id="1" w:name="_GoBack"/>
      <w:bookmarkEnd w:id="1"/>
    </w:p>
    <w:p w:rsidR="002D6E2F" w:rsidRDefault="002D6E2F" w:rsidP="00745B82">
      <w:pPr>
        <w:jc w:val="left"/>
      </w:pPr>
    </w:p>
    <w:tbl>
      <w:tblPr>
        <w:tblW w:w="931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3061"/>
        <w:gridCol w:w="1586"/>
        <w:gridCol w:w="3099"/>
      </w:tblGrid>
      <w:tr w:rsidR="00745B82" w:rsidTr="00A03813">
        <w:trPr>
          <w:cantSplit/>
          <w:trHeight w:val="227"/>
          <w:jc w:val="center"/>
        </w:trPr>
        <w:tc>
          <w:tcPr>
            <w:tcW w:w="4634" w:type="dxa"/>
            <w:gridSpan w:val="2"/>
            <w:vAlign w:val="center"/>
          </w:tcPr>
          <w:p w:rsidR="00745B82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bookmarkStart w:id="2" w:name="_Hlk21425139"/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745B82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745B82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99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745B82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99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745B82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99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745B82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745B82" w:rsidRPr="00F354C1" w:rsidRDefault="00745B82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586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99" w:type="dxa"/>
            <w:vAlign w:val="center"/>
          </w:tcPr>
          <w:p w:rsidR="00745B82" w:rsidRPr="00F354C1" w:rsidRDefault="00745B82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 xml:space="preserve">　　　　　　　　　　㊞</w:t>
            </w:r>
          </w:p>
        </w:tc>
      </w:tr>
      <w:tr w:rsidR="00745B82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99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</w:tbl>
    <w:p w:rsidR="00745B82" w:rsidRDefault="00745B82" w:rsidP="00745B82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745B82" w:rsidTr="00A03813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745B82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745B82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</w:tr>
      <w:tr w:rsidR="00745B82" w:rsidTr="00A03813">
        <w:trPr>
          <w:trHeight w:val="227"/>
        </w:trPr>
        <w:tc>
          <w:tcPr>
            <w:tcW w:w="1539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745B82" w:rsidTr="00A03813">
        <w:trPr>
          <w:trHeight w:val="227"/>
        </w:trPr>
        <w:tc>
          <w:tcPr>
            <w:tcW w:w="1539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745B82" w:rsidRPr="00F354C1" w:rsidRDefault="00745B82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  <w:tc>
          <w:tcPr>
            <w:tcW w:w="1405" w:type="dxa"/>
            <w:vAlign w:val="center"/>
          </w:tcPr>
          <w:p w:rsidR="00745B82" w:rsidRPr="00F354C1" w:rsidRDefault="00745B82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745B82" w:rsidRPr="00F354C1" w:rsidRDefault="00745B82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</w:tr>
    </w:tbl>
    <w:p w:rsidR="00745B82" w:rsidRDefault="00745B82" w:rsidP="00745B82">
      <w:pPr>
        <w:ind w:firstLineChars="100" w:firstLine="210"/>
        <w:jc w:val="left"/>
      </w:pPr>
    </w:p>
    <w:p w:rsidR="00745B82" w:rsidRDefault="00745B82" w:rsidP="00745B82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EA1F4F">
        <w:rPr>
          <w:rFonts w:ascii="ＭＳ ゴシック" w:eastAsia="ＭＳ ゴシック" w:hAnsi="ＭＳ ゴシック" w:hint="eastAsia"/>
        </w:rPr>
        <w:t>不動産の表示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2701AF" w:rsidTr="002701A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01AF" w:rsidRDefault="002701A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1B55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1B55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1B55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1B55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1B55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01AF" w:rsidRDefault="002701A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2701AF" w:rsidTr="002701AF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01AF" w:rsidRDefault="0027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1AF" w:rsidRDefault="002701A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bookmarkEnd w:id="2"/>
    </w:tbl>
    <w:p w:rsidR="002701AF" w:rsidRDefault="002701AF" w:rsidP="001C17E2">
      <w:pPr>
        <w:ind w:firstLineChars="100" w:firstLine="210"/>
        <w:jc w:val="left"/>
      </w:pPr>
    </w:p>
    <w:sectPr w:rsidR="002701AF" w:rsidSect="00094848">
      <w:footerReference w:type="default" r:id="rId7"/>
      <w:pgSz w:w="11906" w:h="16838"/>
      <w:pgMar w:top="567" w:right="1134" w:bottom="567" w:left="1134" w:header="567" w:footer="283" w:gutter="0"/>
      <w:pgNumType w:fmt="decimalEnclosedCircle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700" w:rsidRDefault="00E65700" w:rsidP="00DB0CFF">
      <w:r>
        <w:separator/>
      </w:r>
    </w:p>
  </w:endnote>
  <w:endnote w:type="continuationSeparator" w:id="0">
    <w:p w:rsidR="00E65700" w:rsidRDefault="00E65700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93B" w:rsidRDefault="0092693B">
    <w:pPr>
      <w:pStyle w:val="a5"/>
      <w:jc w:val="right"/>
    </w:pPr>
    <w:r>
      <w:rPr>
        <w:rFonts w:hint="eastAsia"/>
      </w:rPr>
      <w:t>先行引渡しに関する覚書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161BE1" w:rsidRDefault="00161BE1" w:rsidP="00161B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700" w:rsidRDefault="00E65700" w:rsidP="00DB0CFF">
      <w:r>
        <w:separator/>
      </w:r>
    </w:p>
  </w:footnote>
  <w:footnote w:type="continuationSeparator" w:id="0">
    <w:p w:rsidR="00E65700" w:rsidRDefault="00E65700" w:rsidP="00DB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20BE8"/>
    <w:rsid w:val="0004687C"/>
    <w:rsid w:val="00050395"/>
    <w:rsid w:val="00094848"/>
    <w:rsid w:val="000A1155"/>
    <w:rsid w:val="000A5179"/>
    <w:rsid w:val="000B4A35"/>
    <w:rsid w:val="000D6E58"/>
    <w:rsid w:val="000F6489"/>
    <w:rsid w:val="00107065"/>
    <w:rsid w:val="00137D54"/>
    <w:rsid w:val="00161BE1"/>
    <w:rsid w:val="00193ECA"/>
    <w:rsid w:val="00196944"/>
    <w:rsid w:val="001A3D23"/>
    <w:rsid w:val="001B4E04"/>
    <w:rsid w:val="001B550B"/>
    <w:rsid w:val="001C17E2"/>
    <w:rsid w:val="001C40AB"/>
    <w:rsid w:val="00231939"/>
    <w:rsid w:val="00253628"/>
    <w:rsid w:val="002701AF"/>
    <w:rsid w:val="002A4C60"/>
    <w:rsid w:val="002A5D2A"/>
    <w:rsid w:val="002D6E2F"/>
    <w:rsid w:val="003011EB"/>
    <w:rsid w:val="00366D0A"/>
    <w:rsid w:val="003717D7"/>
    <w:rsid w:val="0039758B"/>
    <w:rsid w:val="003E2353"/>
    <w:rsid w:val="003E6A05"/>
    <w:rsid w:val="004257E8"/>
    <w:rsid w:val="004511F0"/>
    <w:rsid w:val="00454CE5"/>
    <w:rsid w:val="004B4108"/>
    <w:rsid w:val="00501A72"/>
    <w:rsid w:val="00523FBC"/>
    <w:rsid w:val="00534897"/>
    <w:rsid w:val="00560626"/>
    <w:rsid w:val="00563271"/>
    <w:rsid w:val="00571D6C"/>
    <w:rsid w:val="005C720F"/>
    <w:rsid w:val="00684D25"/>
    <w:rsid w:val="0069423D"/>
    <w:rsid w:val="006A4164"/>
    <w:rsid w:val="006A6286"/>
    <w:rsid w:val="006F0955"/>
    <w:rsid w:val="0070304F"/>
    <w:rsid w:val="00703111"/>
    <w:rsid w:val="00716E76"/>
    <w:rsid w:val="00724BB1"/>
    <w:rsid w:val="00737FDF"/>
    <w:rsid w:val="00741FC7"/>
    <w:rsid w:val="00745B82"/>
    <w:rsid w:val="00750368"/>
    <w:rsid w:val="007B04DE"/>
    <w:rsid w:val="007B4A3E"/>
    <w:rsid w:val="007C1223"/>
    <w:rsid w:val="00807428"/>
    <w:rsid w:val="00817B9B"/>
    <w:rsid w:val="00820CA2"/>
    <w:rsid w:val="00833A3A"/>
    <w:rsid w:val="008950BC"/>
    <w:rsid w:val="008B6D95"/>
    <w:rsid w:val="0092693B"/>
    <w:rsid w:val="009450C5"/>
    <w:rsid w:val="009454E2"/>
    <w:rsid w:val="009B6D9E"/>
    <w:rsid w:val="009D5D81"/>
    <w:rsid w:val="00A35FDF"/>
    <w:rsid w:val="00A57739"/>
    <w:rsid w:val="00AA1A4D"/>
    <w:rsid w:val="00AE5473"/>
    <w:rsid w:val="00B25230"/>
    <w:rsid w:val="00B44E67"/>
    <w:rsid w:val="00B46C58"/>
    <w:rsid w:val="00B5211A"/>
    <w:rsid w:val="00BA7D7D"/>
    <w:rsid w:val="00BF6A95"/>
    <w:rsid w:val="00C06FD2"/>
    <w:rsid w:val="00CF6E49"/>
    <w:rsid w:val="00D42BE7"/>
    <w:rsid w:val="00DB0CFF"/>
    <w:rsid w:val="00DB4BA4"/>
    <w:rsid w:val="00E04CB1"/>
    <w:rsid w:val="00E07B77"/>
    <w:rsid w:val="00E12F3B"/>
    <w:rsid w:val="00E65700"/>
    <w:rsid w:val="00E861EE"/>
    <w:rsid w:val="00EA1F4F"/>
    <w:rsid w:val="00EA2590"/>
    <w:rsid w:val="00EB36CD"/>
    <w:rsid w:val="00F02B6C"/>
    <w:rsid w:val="00F03B00"/>
    <w:rsid w:val="00F20EDE"/>
    <w:rsid w:val="00F81622"/>
    <w:rsid w:val="00F83354"/>
    <w:rsid w:val="00F86E16"/>
    <w:rsid w:val="00F9070C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95AA3"/>
  <w15:chartTrackingRefBased/>
  <w15:docId w15:val="{DCE45336-C355-43D2-B4CE-DB48AD39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975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9758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9758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758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9758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758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75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7352-34E4-4A09-AADD-AC46C0B2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売買契約変更合意書</vt:lpstr>
      <vt:lpstr>売買契約変更合意書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売買契約変更合意書</dc:title>
  <dc:subject/>
  <dc:creator>篠崎</dc:creator>
  <cp:keywords/>
  <dc:description/>
  <cp:lastModifiedBy>岩本　和之</cp:lastModifiedBy>
  <cp:revision>23</cp:revision>
  <cp:lastPrinted>2019-09-30T07:45:00Z</cp:lastPrinted>
  <dcterms:created xsi:type="dcterms:W3CDTF">2019-09-12T08:40:00Z</dcterms:created>
  <dcterms:modified xsi:type="dcterms:W3CDTF">2020-03-24T10:28:00Z</dcterms:modified>
</cp:coreProperties>
</file>